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0F3" w:rsidRPr="008A00F3" w:rsidRDefault="008A00F3" w:rsidP="008A00F3">
      <w:pPr>
        <w:ind w:firstLine="709"/>
        <w:jc w:val="center"/>
        <w:rPr>
          <w:rFonts w:eastAsia="Times New Roman"/>
          <w:b/>
          <w:sz w:val="28"/>
          <w:szCs w:val="28"/>
        </w:rPr>
      </w:pPr>
      <w:r w:rsidRPr="008A00F3">
        <w:rPr>
          <w:rFonts w:eastAsia="Times New Roman"/>
          <w:b/>
          <w:sz w:val="28"/>
          <w:szCs w:val="28"/>
        </w:rPr>
        <w:t>Уголовная ответственность за нарушение неприкосновенности частной жизни.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bookmarkStart w:id="0" w:name="_GoBack"/>
      <w:bookmarkEnd w:id="0"/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 xml:space="preserve">Согласно </w:t>
      </w:r>
      <w:proofErr w:type="gramStart"/>
      <w:r w:rsidRPr="008A00F3">
        <w:rPr>
          <w:rFonts w:eastAsia="Times New Roman"/>
          <w:sz w:val="28"/>
          <w:szCs w:val="28"/>
        </w:rPr>
        <w:t>Конституции Российской Федерации</w:t>
      </w:r>
      <w:proofErr w:type="gramEnd"/>
      <w:r w:rsidRPr="008A00F3">
        <w:rPr>
          <w:rFonts w:eastAsia="Times New Roman"/>
          <w:sz w:val="28"/>
          <w:szCs w:val="28"/>
        </w:rPr>
        <w:t xml:space="preserve"> каждый имеет право на неприкосновенность частной жизни, личную и семейную тайну, защи</w:t>
      </w:r>
      <w:r>
        <w:rPr>
          <w:rFonts w:eastAsia="Times New Roman"/>
          <w:sz w:val="28"/>
          <w:szCs w:val="28"/>
        </w:rPr>
        <w:t>ту своей чести и доброго имени.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>Сбор, хранение, использование и распространение информации о частной жизни лица без его согласия не допускаются. Действующим российским законодательством предусмотрена уголовная ответственность за нарушение неприкосновенности</w:t>
      </w:r>
      <w:r>
        <w:rPr>
          <w:rFonts w:eastAsia="Times New Roman"/>
          <w:sz w:val="28"/>
          <w:szCs w:val="28"/>
        </w:rPr>
        <w:t xml:space="preserve"> частной жизни (ст. 137 УК РФ).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>Статья 137 Уголовного кодека Российской Федерации охраняет от посягательств не всю частную жизнь человека, а только лишь ту ее сторону, которая состав</w:t>
      </w:r>
      <w:r>
        <w:rPr>
          <w:rFonts w:eastAsia="Times New Roman"/>
          <w:sz w:val="28"/>
          <w:szCs w:val="28"/>
        </w:rPr>
        <w:t>ляет личную или семейную тайну.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 xml:space="preserve">Если информация о личной и семейной жизни человека по каким-либо причинам уже стала известна неопределенному кругу лиц, распространена, получила огласку, то такие сведения тайной не являются, и за их собирание или распространение ответственность не должна наступать. Личную тайну составляют сведения, касающиеся человека и сохраняемые им в режиме секретности от других лиц, за исключением сведений, характеризующих его публичную деятельность. К личной тайне можно отнести сведения о персональных данных, дружеских и интимных отношениях, сексуальной ориентации, религиозных или атеистических взглядах и убеждениях, имущественном положении, источниках доходов, месте проживания, увлечениях, пристрастиях, вредных привычках, заболеваниях, проведении досуга и т.д. Сведения о противоправном поведении лица (совершении преступления или административного проступка) не образуют личную тайну и их разглашение (например, сообщение правоохранительным органам) должно признаваться общественно полезным, а </w:t>
      </w:r>
      <w:r>
        <w:rPr>
          <w:rFonts w:eastAsia="Times New Roman"/>
          <w:sz w:val="28"/>
          <w:szCs w:val="28"/>
        </w:rPr>
        <w:t>не общественно опасным деянием.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>Семейная тайна может касаться отношений между супругами, проблем внутрисемейного воспитания, заболеваний членов семьи, расхождений взглядов по тем или иным вопросам между членами семьи и т.д. Сведения такого рода могут составлять предмет врачебной, адвокатской тайны,</w:t>
      </w:r>
      <w:r>
        <w:rPr>
          <w:rFonts w:eastAsia="Times New Roman"/>
          <w:sz w:val="28"/>
          <w:szCs w:val="28"/>
        </w:rPr>
        <w:t xml:space="preserve"> тайны исповеди и вклада и т.п.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 xml:space="preserve">Объективная сторона преступления характеризуется активной формой поведения и выражается в выполнении одного из следующих альтернативных действий: незаконного собирания сведений о частной жизни лица, составляющих 2 его личную или семейную тайну, без его согласия; незаконного распространения таких сведений без согласия лица; распространения этих сведений в публичном выступлении, публично </w:t>
      </w:r>
      <w:proofErr w:type="spellStart"/>
      <w:r w:rsidRPr="008A00F3">
        <w:rPr>
          <w:rFonts w:eastAsia="Times New Roman"/>
          <w:sz w:val="28"/>
          <w:szCs w:val="28"/>
        </w:rPr>
        <w:t>демонстрирующемся</w:t>
      </w:r>
      <w:proofErr w:type="spellEnd"/>
      <w:r w:rsidRPr="008A00F3">
        <w:rPr>
          <w:rFonts w:eastAsia="Times New Roman"/>
          <w:sz w:val="28"/>
          <w:szCs w:val="28"/>
        </w:rPr>
        <w:t xml:space="preserve"> произведении или средствах массовой информации. Под собиранием сведений может рассматриваться любой способ их получения - подслушивание, опрос осведомленных лиц, фотографирование, аудиовидеозапись информации, ознакомление с документами и материалами, их похищение, копирование и др. Способ собирания сведений для </w:t>
      </w:r>
      <w:r w:rsidRPr="008A00F3">
        <w:rPr>
          <w:rFonts w:eastAsia="Times New Roman"/>
          <w:sz w:val="28"/>
          <w:szCs w:val="28"/>
        </w:rPr>
        <w:lastRenderedPageBreak/>
        <w:t xml:space="preserve">квалификации рассматриваемого деяния как преступления значения не имеет. Главное, что эти сведения собираются противоправно, без согласия потерпевшего. Распространение помимо воли лица сведений о его частной жизни, составляющих личную или семейную тайну, является их сообщение (в устной или письменной форме) другим лицам (хотя бы одному), а также совершение любых других действий, в результате чего информация становится доступной многим. Публичное выступление, демонстрация произведения, использование средств массовой информации в ч. 1 ст. 137 УК РФ определены как альтернативные способы распространения сведений, составляющих личную или семейную тайну лица. Собирание и распространение информации, основанное на положениях закона, </w:t>
      </w:r>
      <w:proofErr w:type="gramStart"/>
      <w:r w:rsidRPr="008A00F3">
        <w:rPr>
          <w:rFonts w:eastAsia="Times New Roman"/>
          <w:sz w:val="28"/>
          <w:szCs w:val="28"/>
        </w:rPr>
        <w:t>например</w:t>
      </w:r>
      <w:proofErr w:type="gramEnd"/>
      <w:r w:rsidRPr="008A00F3">
        <w:rPr>
          <w:rFonts w:eastAsia="Times New Roman"/>
          <w:sz w:val="28"/>
          <w:szCs w:val="28"/>
        </w:rPr>
        <w:t xml:space="preserve"> уголовно-процессуального, о полиции, об оперативно-розыскной деятельности, о средствах массовой информации и др., не образует рассмат</w:t>
      </w:r>
      <w:r>
        <w:rPr>
          <w:rFonts w:eastAsia="Times New Roman"/>
          <w:sz w:val="28"/>
          <w:szCs w:val="28"/>
        </w:rPr>
        <w:t>риваемого состава преступления.</w:t>
      </w:r>
    </w:p>
    <w:p w:rsidR="008A00F3" w:rsidRPr="008A00F3" w:rsidRDefault="008A00F3" w:rsidP="008A00F3">
      <w:pPr>
        <w:ind w:firstLine="709"/>
        <w:jc w:val="both"/>
        <w:rPr>
          <w:rFonts w:eastAsia="Times New Roman"/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>Квалифицирующим признаком (ч. 2 ст. 137 УК РФ) является совершение преступления лицом с использованием своего служебного положения (врач, педагог, адвок</w:t>
      </w:r>
      <w:r>
        <w:rPr>
          <w:rFonts w:eastAsia="Times New Roman"/>
          <w:sz w:val="28"/>
          <w:szCs w:val="28"/>
        </w:rPr>
        <w:t>ат, следователь, судья и т.д.).</w:t>
      </w:r>
    </w:p>
    <w:p w:rsidR="005D511C" w:rsidRPr="008A00F3" w:rsidRDefault="008A00F3" w:rsidP="008A00F3">
      <w:pPr>
        <w:ind w:firstLine="709"/>
        <w:jc w:val="both"/>
        <w:rPr>
          <w:sz w:val="28"/>
          <w:szCs w:val="28"/>
        </w:rPr>
      </w:pPr>
      <w:r w:rsidRPr="008A00F3">
        <w:rPr>
          <w:rFonts w:eastAsia="Times New Roman"/>
          <w:sz w:val="28"/>
          <w:szCs w:val="28"/>
        </w:rPr>
        <w:t xml:space="preserve">Частью 3 ст. 137 УК РФ установлена повышенная уголовная ответственность за незаконное распространение в публичном выступлении, публично </w:t>
      </w:r>
      <w:proofErr w:type="spellStart"/>
      <w:r w:rsidRPr="008A00F3">
        <w:rPr>
          <w:rFonts w:eastAsia="Times New Roman"/>
          <w:sz w:val="28"/>
          <w:szCs w:val="28"/>
        </w:rPr>
        <w:t>демонстрирующемся</w:t>
      </w:r>
      <w:proofErr w:type="spellEnd"/>
      <w:r w:rsidRPr="008A00F3">
        <w:rPr>
          <w:rFonts w:eastAsia="Times New Roman"/>
          <w:sz w:val="28"/>
          <w:szCs w:val="28"/>
        </w:rPr>
        <w:t xml:space="preserve"> произведении, средствах массовой информации или информационно-телекоммуникационных сетях информации, указывающей на личность несовершеннолетнего потерпевшего, не достигшего шестнадцатилетнего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 За совершение данного преступления может быть назначено наказание в виде штрафа, обязательных, исправительных или принудительных работ, ареста либо лишения свободы.</w:t>
      </w:r>
    </w:p>
    <w:sectPr w:rsidR="005D511C" w:rsidRPr="008A0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30"/>
    <w:rsid w:val="00435230"/>
    <w:rsid w:val="005D511C"/>
    <w:rsid w:val="008A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475B"/>
  <w15:chartTrackingRefBased/>
  <w15:docId w15:val="{06BE9A91-1A9A-4FE4-8D0F-E0FDA4D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0F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686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3</cp:revision>
  <dcterms:created xsi:type="dcterms:W3CDTF">2023-11-21T12:25:00Z</dcterms:created>
  <dcterms:modified xsi:type="dcterms:W3CDTF">2023-11-21T13:26:00Z</dcterms:modified>
</cp:coreProperties>
</file>